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425D" w14:textId="2F983869" w:rsidR="006C1734" w:rsidRDefault="006C1734" w:rsidP="006C1734">
      <w:pPr>
        <w:spacing w:line="276" w:lineRule="auto"/>
        <w:jc w:val="center"/>
        <w:rPr>
          <w:rStyle w:val="Strong"/>
          <w:rFonts w:ascii="Calibri" w:hAnsi="Calibri" w:cs="Calibri"/>
          <w:sz w:val="36"/>
          <w:szCs w:val="36"/>
          <w:lang w:val="en-GB"/>
        </w:rPr>
      </w:pPr>
      <w:r>
        <w:rPr>
          <w:rStyle w:val="Strong"/>
          <w:rFonts w:ascii="Calibri" w:hAnsi="Calibri" w:cs="Calibri"/>
          <w:sz w:val="36"/>
          <w:szCs w:val="36"/>
          <w:lang w:val="en-GB"/>
        </w:rPr>
        <w:t>THE WELDING INSTITUTE</w:t>
      </w:r>
    </w:p>
    <w:p w14:paraId="50C95BB0" w14:textId="363EDFE1" w:rsidR="00E517A4" w:rsidRDefault="006C1734" w:rsidP="006C1734">
      <w:pPr>
        <w:spacing w:line="276" w:lineRule="auto"/>
        <w:jc w:val="center"/>
        <w:rPr>
          <w:rStyle w:val="Strong"/>
          <w:rFonts w:ascii="Calibri" w:hAnsi="Calibri" w:cs="Calibri"/>
          <w:sz w:val="36"/>
          <w:szCs w:val="36"/>
          <w:lang w:val="en-GB"/>
        </w:rPr>
      </w:pPr>
      <w:r>
        <w:rPr>
          <w:rStyle w:val="Strong"/>
          <w:rFonts w:ascii="Calibri" w:hAnsi="Calibri" w:cs="Calibri"/>
          <w:sz w:val="36"/>
          <w:szCs w:val="36"/>
          <w:lang w:val="en-GB"/>
        </w:rPr>
        <w:t>DISTINGUISHED SERVICE AWARD</w:t>
      </w:r>
      <w:r w:rsidR="00E517A4" w:rsidRPr="00267518">
        <w:rPr>
          <w:rStyle w:val="Strong"/>
          <w:rFonts w:ascii="Calibri" w:hAnsi="Calibri" w:cs="Calibri"/>
          <w:sz w:val="36"/>
          <w:szCs w:val="36"/>
          <w:lang w:val="en-GB"/>
        </w:rPr>
        <w:t xml:space="preserve"> </w:t>
      </w:r>
    </w:p>
    <w:p w14:paraId="251F9DDF" w14:textId="48C515FA" w:rsidR="006C1734" w:rsidRDefault="006C1734" w:rsidP="006C1734">
      <w:pPr>
        <w:spacing w:line="276" w:lineRule="auto"/>
        <w:jc w:val="center"/>
        <w:rPr>
          <w:rStyle w:val="Strong"/>
          <w:rFonts w:ascii="Calibri" w:hAnsi="Calibri" w:cs="Calibri"/>
          <w:sz w:val="36"/>
          <w:szCs w:val="36"/>
          <w:lang w:val="en-GB"/>
        </w:rPr>
      </w:pPr>
      <w:r>
        <w:rPr>
          <w:rStyle w:val="Strong"/>
          <w:rFonts w:ascii="Calibri" w:hAnsi="Calibri" w:cs="Calibri"/>
          <w:sz w:val="36"/>
          <w:szCs w:val="36"/>
          <w:lang w:val="en-GB"/>
        </w:rPr>
        <w:t>Nomination Form</w:t>
      </w:r>
    </w:p>
    <w:p w14:paraId="4BE8E4EC" w14:textId="77777777" w:rsidR="006C1734" w:rsidRPr="00267518" w:rsidRDefault="006C1734" w:rsidP="00C96676">
      <w:pPr>
        <w:jc w:val="center"/>
        <w:rPr>
          <w:rStyle w:val="Strong"/>
          <w:rFonts w:ascii="Calibri" w:hAnsi="Calibri" w:cs="Calibri"/>
          <w:sz w:val="36"/>
          <w:szCs w:val="36"/>
          <w:lang w:val="en-GB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9"/>
        <w:gridCol w:w="1043"/>
        <w:gridCol w:w="2784"/>
        <w:gridCol w:w="3592"/>
        <w:gridCol w:w="142"/>
      </w:tblGrid>
      <w:tr w:rsidR="00E517A4" w:rsidRPr="00267518" w14:paraId="484153C8" w14:textId="77777777" w:rsidTr="00267518">
        <w:trPr>
          <w:gridAfter w:val="1"/>
          <w:wAfter w:w="142" w:type="dxa"/>
          <w:trHeight w:val="283"/>
        </w:trPr>
        <w:tc>
          <w:tcPr>
            <w:tcW w:w="9368" w:type="dxa"/>
            <w:gridSpan w:val="4"/>
            <w:vAlign w:val="center"/>
          </w:tcPr>
          <w:p w14:paraId="57CF56C9" w14:textId="51B69912" w:rsidR="00E517A4" w:rsidRPr="00267518" w:rsidRDefault="00E517A4" w:rsidP="006C173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</w:pPr>
            <w:r w:rsidRPr="0026751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 xml:space="preserve">Closing date for nominations </w:t>
            </w:r>
            <w:r w:rsidRPr="006C1734">
              <w:rPr>
                <w:rFonts w:ascii="Calibri" w:hAnsi="Calibri" w:cs="Calibri"/>
                <w:b/>
                <w:bCs/>
                <w:i/>
                <w:iCs/>
                <w:color w:val="FF0000"/>
                <w:sz w:val="32"/>
                <w:szCs w:val="32"/>
                <w:lang w:val="en-GB"/>
              </w:rPr>
              <w:t>3</w:t>
            </w:r>
            <w:r w:rsidR="007478C1" w:rsidRPr="006C1734">
              <w:rPr>
                <w:rFonts w:ascii="Calibri" w:hAnsi="Calibri" w:cs="Calibri"/>
                <w:b/>
                <w:bCs/>
                <w:i/>
                <w:iCs/>
                <w:color w:val="FF0000"/>
                <w:sz w:val="32"/>
                <w:szCs w:val="32"/>
                <w:lang w:val="en-GB"/>
              </w:rPr>
              <w:t>1</w:t>
            </w:r>
            <w:r w:rsidR="006C1734" w:rsidRPr="006C1734">
              <w:rPr>
                <w:rFonts w:ascii="Calibri" w:hAnsi="Calibri" w:cs="Calibri"/>
                <w:b/>
                <w:bCs/>
                <w:i/>
                <w:iCs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  <w:r w:rsidR="006C1734">
              <w:rPr>
                <w:rFonts w:ascii="Calibri" w:hAnsi="Calibri" w:cs="Calibri"/>
                <w:b/>
                <w:bCs/>
                <w:i/>
                <w:iCs/>
                <w:color w:val="FF0000"/>
                <w:sz w:val="32"/>
                <w:szCs w:val="32"/>
                <w:lang w:val="en-GB"/>
              </w:rPr>
              <w:t xml:space="preserve"> </w:t>
            </w:r>
            <w:r w:rsidR="00154EF2" w:rsidRPr="006C1734">
              <w:rPr>
                <w:rFonts w:ascii="Calibri" w:hAnsi="Calibri" w:cs="Calibri"/>
                <w:b/>
                <w:bCs/>
                <w:i/>
                <w:iCs/>
                <w:color w:val="FF0000"/>
                <w:sz w:val="32"/>
                <w:szCs w:val="32"/>
                <w:lang w:val="en-GB"/>
              </w:rPr>
              <w:t>March 202</w:t>
            </w:r>
            <w:r w:rsidR="007478C1" w:rsidRPr="006C1734">
              <w:rPr>
                <w:rFonts w:ascii="Calibri" w:hAnsi="Calibri" w:cs="Calibri"/>
                <w:b/>
                <w:bCs/>
                <w:i/>
                <w:iCs/>
                <w:color w:val="FF0000"/>
                <w:sz w:val="32"/>
                <w:szCs w:val="32"/>
                <w:lang w:val="en-GB"/>
              </w:rPr>
              <w:t>4</w:t>
            </w:r>
          </w:p>
        </w:tc>
      </w:tr>
      <w:tr w:rsidR="00E517A4" w:rsidRPr="00267518" w14:paraId="36D8B568" w14:textId="77777777" w:rsidTr="00267518">
        <w:trPr>
          <w:gridAfter w:val="1"/>
          <w:wAfter w:w="142" w:type="dxa"/>
          <w:trHeight w:val="907"/>
        </w:trPr>
        <w:tc>
          <w:tcPr>
            <w:tcW w:w="9368" w:type="dxa"/>
            <w:gridSpan w:val="4"/>
            <w:vAlign w:val="center"/>
          </w:tcPr>
          <w:p w14:paraId="0D37F5AD" w14:textId="77777777" w:rsidR="00E517A4" w:rsidRPr="00267518" w:rsidRDefault="00E517A4" w:rsidP="00A242D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26751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Please complete the details below and send with supporting information to </w:t>
            </w:r>
            <w:hyperlink r:id="rId7" w:history="1">
              <w:r w:rsidRPr="00267518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2"/>
                  <w:szCs w:val="22"/>
                  <w:lang w:val="en-GB"/>
                </w:rPr>
                <w:t>twiawards@twi.co.uk</w:t>
              </w:r>
            </w:hyperlink>
          </w:p>
        </w:tc>
      </w:tr>
      <w:tr w:rsidR="00E517A4" w:rsidRPr="00267518" w14:paraId="75BE308F" w14:textId="77777777" w:rsidTr="002675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C2A" w14:textId="77777777" w:rsidR="00E517A4" w:rsidRPr="006C1734" w:rsidRDefault="00E517A4" w:rsidP="00376527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6C1734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Name of Nominee: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58BD" w14:textId="48F83367" w:rsidR="00E517A4" w:rsidRPr="00267518" w:rsidRDefault="00E517A4" w:rsidP="0005704B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</w:pPr>
          </w:p>
        </w:tc>
      </w:tr>
      <w:tr w:rsidR="00E517A4" w:rsidRPr="00267518" w14:paraId="57E9429D" w14:textId="77777777" w:rsidTr="002675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DF5A" w14:textId="77777777" w:rsidR="00E517A4" w:rsidRPr="006C1734" w:rsidRDefault="00E517A4" w:rsidP="00376527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6C1734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Email address: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4DD9" w14:textId="74D8C384" w:rsidR="00530A07" w:rsidRPr="00267518" w:rsidRDefault="00530A07" w:rsidP="00376527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</w:pPr>
          </w:p>
        </w:tc>
      </w:tr>
      <w:tr w:rsidR="00E517A4" w:rsidRPr="00267518" w14:paraId="0E3A48FC" w14:textId="77777777" w:rsidTr="002675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7780" w14:textId="77777777" w:rsidR="00E517A4" w:rsidRPr="006C1734" w:rsidRDefault="00E517A4" w:rsidP="00822511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6C1734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Phone number: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23A5" w14:textId="3AD19BA2" w:rsidR="00E517A4" w:rsidRPr="00267518" w:rsidRDefault="00E517A4" w:rsidP="00C00873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</w:pPr>
          </w:p>
        </w:tc>
      </w:tr>
      <w:tr w:rsidR="00267518" w:rsidRPr="00267518" w14:paraId="3270BB54" w14:textId="77777777" w:rsidTr="0026751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10" w:type="dxa"/>
            <w:gridSpan w:val="5"/>
            <w:tcBorders>
              <w:bottom w:val="single" w:sz="4" w:space="0" w:color="auto"/>
            </w:tcBorders>
            <w:vAlign w:val="center"/>
          </w:tcPr>
          <w:p w14:paraId="7C3C5AB5" w14:textId="77777777" w:rsidR="00267518" w:rsidRPr="00267518" w:rsidRDefault="00267518" w:rsidP="00477241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67518" w:rsidRPr="00267518" w14:paraId="09978A0B" w14:textId="77777777" w:rsidTr="006C1734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D1AA" w14:textId="25D50DFD" w:rsidR="00267518" w:rsidRPr="00267518" w:rsidRDefault="00267518" w:rsidP="00477241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67518">
              <w:rPr>
                <w:rFonts w:ascii="Calibri" w:hAnsi="Calibri" w:cs="Calibri"/>
                <w:sz w:val="22"/>
                <w:szCs w:val="22"/>
                <w:lang w:val="en-GB"/>
              </w:rPr>
              <w:t>Nominated by: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2C25" w14:textId="7183BCDD" w:rsidR="00267518" w:rsidRPr="00016DE3" w:rsidRDefault="006C1734" w:rsidP="006C173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6C17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Sponsor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3C21" w14:textId="30D533A5" w:rsidR="00267518" w:rsidRPr="00016DE3" w:rsidRDefault="006C1734" w:rsidP="006C173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6C17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Sponsor</w:t>
            </w:r>
          </w:p>
        </w:tc>
      </w:tr>
      <w:tr w:rsidR="00267518" w:rsidRPr="00267518" w14:paraId="367037F6" w14:textId="77777777" w:rsidTr="00ED1E28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7FA4" w14:textId="536AC033" w:rsidR="00267518" w:rsidRPr="00267518" w:rsidRDefault="00267518" w:rsidP="00477241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67518">
              <w:rPr>
                <w:rFonts w:ascii="Calibri" w:hAnsi="Calibri" w:cs="Calibri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86F9" w14:textId="1161B42D" w:rsidR="00267518" w:rsidRPr="00016DE3" w:rsidRDefault="00267518" w:rsidP="00477241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8D29" w14:textId="2383E6A3" w:rsidR="00470F35" w:rsidRPr="00016DE3" w:rsidRDefault="00470F35" w:rsidP="00477241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7518" w:rsidRPr="00267518" w14:paraId="792D5927" w14:textId="77777777" w:rsidTr="00ED1E28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AD6" w14:textId="62978241" w:rsidR="00267518" w:rsidRPr="00267518" w:rsidRDefault="00267518" w:rsidP="00477241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67518">
              <w:rPr>
                <w:rFonts w:ascii="Calibri" w:hAnsi="Calibri" w:cs="Calibri"/>
                <w:sz w:val="22"/>
                <w:szCs w:val="22"/>
                <w:lang w:val="en-GB"/>
              </w:rPr>
              <w:t>Relationship to nominee: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508" w14:textId="67A29110" w:rsidR="00267518" w:rsidRPr="00016DE3" w:rsidRDefault="00267518" w:rsidP="00477241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9896" w14:textId="6C49D5F9" w:rsidR="00267518" w:rsidRPr="00016DE3" w:rsidRDefault="00267518" w:rsidP="00477241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7518" w:rsidRPr="00267518" w14:paraId="41C0F95D" w14:textId="77777777" w:rsidTr="00ED1E28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0E1E" w14:textId="499F6B2D" w:rsidR="00267518" w:rsidRPr="00267518" w:rsidRDefault="00267518" w:rsidP="00477241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67518">
              <w:rPr>
                <w:rFonts w:ascii="Calibri" w:hAnsi="Calibri" w:cs="Calibri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D6D" w14:textId="4A2CE120" w:rsidR="00267518" w:rsidRPr="00267518" w:rsidRDefault="00267518" w:rsidP="00477241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22E1" w14:textId="62A40A52" w:rsidR="00267518" w:rsidRPr="00ED1E28" w:rsidRDefault="00267518" w:rsidP="00477241">
            <w:pPr>
              <w:spacing w:before="60"/>
              <w:rPr>
                <w:rFonts w:ascii="Segoe Script" w:hAnsi="Segoe Script" w:cs="Calibri"/>
                <w:sz w:val="22"/>
                <w:szCs w:val="22"/>
                <w:lang w:val="en-GB"/>
              </w:rPr>
            </w:pPr>
          </w:p>
        </w:tc>
      </w:tr>
      <w:tr w:rsidR="00267518" w:rsidRPr="00267518" w14:paraId="4E41E3F5" w14:textId="77777777" w:rsidTr="00ED1E28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74D" w14:textId="22A19740" w:rsidR="00267518" w:rsidRPr="00267518" w:rsidRDefault="00267518" w:rsidP="00477241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67518">
              <w:rPr>
                <w:rFonts w:ascii="Calibri" w:hAnsi="Calibri" w:cs="Calibr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36A" w14:textId="4FF46328" w:rsidR="00267518" w:rsidRPr="00016DE3" w:rsidRDefault="00267518" w:rsidP="00477241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6A5" w14:textId="36C573B3" w:rsidR="00267518" w:rsidRPr="00267518" w:rsidRDefault="00267518" w:rsidP="00477241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517A4" w:rsidRPr="00267518" w14:paraId="61211BA3" w14:textId="77777777" w:rsidTr="002675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510" w:type="dxa"/>
            <w:gridSpan w:val="5"/>
            <w:tcBorders>
              <w:top w:val="single" w:sz="4" w:space="0" w:color="auto"/>
            </w:tcBorders>
            <w:vAlign w:val="center"/>
          </w:tcPr>
          <w:p w14:paraId="09321375" w14:textId="76D6CC99" w:rsidR="00E517A4" w:rsidRPr="00267518" w:rsidRDefault="00267518" w:rsidP="00C34559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267518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GUIDANCE</w:t>
            </w:r>
            <w:r w:rsidR="00E517A4" w:rsidRPr="00267518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FOR COMPLETION OF NOMINATION</w:t>
            </w:r>
          </w:p>
        </w:tc>
      </w:tr>
      <w:tr w:rsidR="00E517A4" w:rsidRPr="00267518" w14:paraId="3764E44C" w14:textId="77777777" w:rsidTr="00C91F79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9510" w:type="dxa"/>
            <w:gridSpan w:val="5"/>
            <w:vAlign w:val="center"/>
          </w:tcPr>
          <w:p w14:paraId="46A3B789" w14:textId="77777777" w:rsidR="006C1734" w:rsidRDefault="006C1734" w:rsidP="00C34559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  <w:lang w:val="en-GB"/>
              </w:rPr>
            </w:pPr>
            <w:r w:rsidRPr="00267518">
              <w:rPr>
                <w:sz w:val="16"/>
                <w:szCs w:val="16"/>
                <w:lang w:val="en-GB"/>
              </w:rPr>
              <w:t>Nominations should clearly set out the achievements (with examples) in support of the nomination</w:t>
            </w:r>
            <w:r w:rsidRPr="00267518">
              <w:rPr>
                <w:sz w:val="16"/>
                <w:szCs w:val="16"/>
                <w:lang w:val="en-GB"/>
              </w:rPr>
              <w:t xml:space="preserve"> </w:t>
            </w:r>
          </w:p>
          <w:p w14:paraId="74D14EA1" w14:textId="7FB10F45" w:rsidR="00E517A4" w:rsidRPr="00267518" w:rsidRDefault="00E517A4" w:rsidP="00C34559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  <w:lang w:val="en-GB"/>
              </w:rPr>
            </w:pPr>
            <w:r w:rsidRPr="00267518">
              <w:rPr>
                <w:sz w:val="16"/>
                <w:szCs w:val="16"/>
                <w:lang w:val="en-GB"/>
              </w:rPr>
              <w:t>Please supply as much information regarding your nomination as possible including where possible nominee’s achievements and impacts and outcomes of their achievement.</w:t>
            </w:r>
          </w:p>
          <w:p w14:paraId="1CC26875" w14:textId="651B2BF1" w:rsidR="00E517A4" w:rsidRDefault="00E517A4" w:rsidP="00C34559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  <w:lang w:val="en-GB"/>
              </w:rPr>
            </w:pPr>
            <w:r w:rsidRPr="00267518">
              <w:rPr>
                <w:sz w:val="16"/>
                <w:szCs w:val="16"/>
                <w:lang w:val="en-GB"/>
              </w:rPr>
              <w:t>Applications will be treated in confidence and not disclosed to any third party.</w:t>
            </w:r>
          </w:p>
          <w:p w14:paraId="5E71A5AC" w14:textId="4ED8E1F5" w:rsidR="006C1734" w:rsidRPr="00267518" w:rsidRDefault="006C1734" w:rsidP="00C34559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All information submitted will be controlled in accordance with UK legislation and The Welding Institute Privacy poli</w:t>
            </w:r>
            <w:bookmarkStart w:id="0" w:name="_GoBack"/>
            <w:bookmarkEnd w:id="0"/>
            <w:r>
              <w:rPr>
                <w:sz w:val="16"/>
                <w:szCs w:val="16"/>
                <w:lang w:val="en-GB"/>
              </w:rPr>
              <w:t>cies</w:t>
            </w:r>
          </w:p>
          <w:p w14:paraId="692E0E9E" w14:textId="77777777" w:rsidR="00E517A4" w:rsidRPr="00267518" w:rsidRDefault="00E517A4" w:rsidP="00C34559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  <w:lang w:val="en-GB"/>
              </w:rPr>
            </w:pPr>
            <w:r w:rsidRPr="00267518">
              <w:rPr>
                <w:sz w:val="16"/>
                <w:szCs w:val="16"/>
                <w:lang w:val="en-GB"/>
              </w:rPr>
              <w:t>In submitting this nomination, applicants &amp; their nominees agree to participate in appropriate publicity as managed and promoted by TWI</w:t>
            </w:r>
          </w:p>
          <w:p w14:paraId="26F3B37E" w14:textId="77777777" w:rsidR="00E517A4" w:rsidRPr="00267518" w:rsidRDefault="00E517A4" w:rsidP="00C34559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  <w:lang w:val="en-GB"/>
              </w:rPr>
            </w:pPr>
            <w:r w:rsidRPr="00267518">
              <w:rPr>
                <w:sz w:val="16"/>
                <w:szCs w:val="16"/>
                <w:lang w:val="en-GB"/>
              </w:rPr>
              <w:t>The judges’ decision is final and awarded at the discretion of the judging panel</w:t>
            </w:r>
          </w:p>
          <w:p w14:paraId="6E39B86B" w14:textId="77777777" w:rsidR="00E517A4" w:rsidRPr="00267518" w:rsidRDefault="00E517A4" w:rsidP="009E439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  <w:lang w:val="en-GB"/>
              </w:rPr>
            </w:pPr>
            <w:r w:rsidRPr="00267518">
              <w:rPr>
                <w:sz w:val="16"/>
                <w:szCs w:val="16"/>
                <w:lang w:val="en-GB"/>
              </w:rPr>
              <w:t xml:space="preserve">For Further information, please contact </w:t>
            </w:r>
            <w:hyperlink r:id="rId8" w:history="1">
              <w:r w:rsidRPr="00267518">
                <w:rPr>
                  <w:rStyle w:val="Hyperlink"/>
                  <w:sz w:val="16"/>
                  <w:szCs w:val="16"/>
                  <w:u w:val="none"/>
                  <w:lang w:val="en-GB"/>
                </w:rPr>
                <w:t>twiawards@twi.co.uk</w:t>
              </w:r>
            </w:hyperlink>
          </w:p>
        </w:tc>
      </w:tr>
    </w:tbl>
    <w:p w14:paraId="3497022A" w14:textId="77777777" w:rsidR="00E517A4" w:rsidRPr="00267518" w:rsidRDefault="00E517A4">
      <w:pPr>
        <w:rPr>
          <w:lang w:val="en-GB"/>
        </w:rPr>
      </w:pPr>
      <w:r w:rsidRPr="00267518">
        <w:rPr>
          <w:lang w:val="en-GB"/>
        </w:rPr>
        <w:br w:type="page"/>
      </w:r>
    </w:p>
    <w:tbl>
      <w:tblPr>
        <w:tblW w:w="95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556"/>
      </w:tblGrid>
      <w:tr w:rsidR="00E517A4" w:rsidRPr="00267518" w14:paraId="55E75909" w14:textId="77777777">
        <w:trPr>
          <w:trHeight w:val="964"/>
        </w:trPr>
        <w:tc>
          <w:tcPr>
            <w:tcW w:w="9556" w:type="dxa"/>
            <w:vAlign w:val="center"/>
          </w:tcPr>
          <w:p w14:paraId="203AD4D5" w14:textId="77777777" w:rsidR="00E517A4" w:rsidRPr="00267518" w:rsidRDefault="00E517A4">
            <w:pPr>
              <w:rPr>
                <w:lang w:val="en-GB"/>
              </w:rPr>
            </w:pPr>
          </w:p>
          <w:tbl>
            <w:tblPr>
              <w:tblW w:w="9556" w:type="dxa"/>
              <w:tblLayout w:type="fixed"/>
              <w:tblLook w:val="01E0" w:firstRow="1" w:lastRow="1" w:firstColumn="1" w:lastColumn="1" w:noHBand="0" w:noVBand="0"/>
            </w:tblPr>
            <w:tblGrid>
              <w:gridCol w:w="9556"/>
            </w:tblGrid>
            <w:tr w:rsidR="00E517A4" w:rsidRPr="00267518" w14:paraId="7DC17CC3" w14:textId="77777777">
              <w:trPr>
                <w:trHeight w:val="510"/>
              </w:trPr>
              <w:tc>
                <w:tcPr>
                  <w:tcW w:w="9556" w:type="dxa"/>
                  <w:vAlign w:val="center"/>
                </w:tcPr>
                <w:p w14:paraId="0C03C57A" w14:textId="77777777" w:rsidR="00E517A4" w:rsidRPr="00267518" w:rsidRDefault="00E517A4" w:rsidP="00C34559">
                  <w:pPr>
                    <w:pStyle w:val="NoSpacing"/>
                    <w:spacing w:line="276" w:lineRule="auto"/>
                    <w:ind w:left="360"/>
                    <w:rPr>
                      <w:rStyle w:val="Hyperlink"/>
                      <w:b/>
                      <w:bCs/>
                      <w:color w:val="auto"/>
                      <w:u w:val="none"/>
                      <w:lang w:val="en-GB"/>
                    </w:rPr>
                  </w:pPr>
                  <w:r w:rsidRPr="00267518">
                    <w:rPr>
                      <w:rStyle w:val="Hyperlink"/>
                      <w:b/>
                      <w:bCs/>
                      <w:color w:val="auto"/>
                      <w:u w:val="none"/>
                      <w:lang w:val="en-GB"/>
                    </w:rPr>
                    <w:t>SUPPORTING INFORMATION</w:t>
                  </w:r>
                </w:p>
                <w:p w14:paraId="07BB817C" w14:textId="62EB7E77" w:rsidR="00E517A4" w:rsidRPr="00267518" w:rsidRDefault="00E517A4" w:rsidP="00C34559">
                  <w:pPr>
                    <w:pStyle w:val="NoSpacing"/>
                    <w:spacing w:line="276" w:lineRule="auto"/>
                    <w:ind w:left="360"/>
                    <w:rPr>
                      <w:rStyle w:val="Hyperlink"/>
                      <w:color w:val="auto"/>
                      <w:u w:val="none"/>
                      <w:lang w:val="en-GB"/>
                    </w:rPr>
                  </w:pPr>
                  <w:r w:rsidRPr="00267518">
                    <w:rPr>
                      <w:rStyle w:val="Hyperlink"/>
                      <w:color w:val="auto"/>
                      <w:u w:val="none"/>
                      <w:lang w:val="en-GB"/>
                    </w:rPr>
                    <w:t>Please outline below the specific qualities, experience and endeavour that supports your nomination of this candidate</w:t>
                  </w:r>
                  <w:r w:rsidR="00154EF2">
                    <w:rPr>
                      <w:rStyle w:val="Hyperlink"/>
                      <w:color w:val="auto"/>
                      <w:u w:val="none"/>
                      <w:lang w:val="en-GB"/>
                    </w:rPr>
                    <w:t>:</w:t>
                  </w:r>
                </w:p>
                <w:p w14:paraId="3F63334F" w14:textId="77777777" w:rsidR="00E517A4" w:rsidRPr="00267518" w:rsidRDefault="00E517A4" w:rsidP="00C34559">
                  <w:pPr>
                    <w:pStyle w:val="NoSpacing"/>
                    <w:spacing w:line="276" w:lineRule="auto"/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101"/>
                  </w:tblGrid>
                  <w:tr w:rsidR="00E517A4" w:rsidRPr="00267518" w14:paraId="2CF70CF8" w14:textId="77777777"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B43F8E" w14:textId="77777777" w:rsidR="00E517A4" w:rsidRPr="00016DE3" w:rsidRDefault="00E517A4" w:rsidP="00A242D3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</w:pPr>
                        <w:r w:rsidRPr="00016DE3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  <w:t>Practical experience in and beyond the workplace</w:t>
                        </w:r>
                      </w:p>
                    </w:tc>
                  </w:tr>
                  <w:tr w:rsidR="00E517A4" w:rsidRPr="00267518" w14:paraId="6C4830D8" w14:textId="77777777" w:rsidTr="006C1734">
                    <w:trPr>
                      <w:trHeight w:val="1363"/>
                    </w:trPr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B9A6FF" w14:textId="65C0048C" w:rsidR="00A21EB1" w:rsidRPr="00267518" w:rsidRDefault="00A21EB1" w:rsidP="006C1734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E517A4" w:rsidRPr="00267518" w14:paraId="51EAE553" w14:textId="77777777"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6AEC1" w14:textId="77777777" w:rsidR="00E517A4" w:rsidRPr="005C5192" w:rsidRDefault="00E517A4" w:rsidP="00A242D3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</w:pPr>
                        <w:r w:rsidRPr="005C5192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  <w:t>Academic and professional knowledge</w:t>
                        </w:r>
                      </w:p>
                    </w:tc>
                  </w:tr>
                  <w:tr w:rsidR="00E517A4" w:rsidRPr="00267518" w14:paraId="3AB02A22" w14:textId="77777777" w:rsidTr="006C1734">
                    <w:trPr>
                      <w:trHeight w:val="1132"/>
                    </w:trPr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529879" w14:textId="6298736D" w:rsidR="00A21EB1" w:rsidRPr="00267518" w:rsidRDefault="00A21EB1" w:rsidP="006C1734">
                        <w:pPr>
                          <w:pStyle w:val="NoSpacing"/>
                          <w:spacing w:line="276" w:lineRule="auto"/>
                          <w:ind w:left="338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E517A4" w:rsidRPr="00267518" w14:paraId="10237827" w14:textId="77777777"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4D1B78" w14:textId="77777777" w:rsidR="00E517A4" w:rsidRPr="005C5192" w:rsidRDefault="00E517A4" w:rsidP="00A242D3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</w:pPr>
                        <w:r w:rsidRPr="005C5192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  <w:t>Innovation, experimentation and initiative</w:t>
                        </w:r>
                      </w:p>
                    </w:tc>
                  </w:tr>
                  <w:tr w:rsidR="00E517A4" w:rsidRPr="00267518" w14:paraId="1DA601F0" w14:textId="77777777" w:rsidTr="006C1734">
                    <w:trPr>
                      <w:trHeight w:val="1407"/>
                    </w:trPr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7925A6" w14:textId="77777777" w:rsidR="00E517A4" w:rsidRPr="00267518" w:rsidRDefault="00E517A4" w:rsidP="006C1734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E517A4" w:rsidRPr="00267518" w14:paraId="497A3E0F" w14:textId="77777777"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A5033F" w14:textId="77777777" w:rsidR="00E517A4" w:rsidRPr="005C5192" w:rsidRDefault="00E517A4" w:rsidP="00A242D3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</w:pPr>
                        <w:r w:rsidRPr="005C5192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  <w:t>Promotion of the profession through events, conferences &amp; publications</w:t>
                        </w:r>
                      </w:p>
                    </w:tc>
                  </w:tr>
                  <w:tr w:rsidR="00E517A4" w:rsidRPr="00267518" w14:paraId="045353CC" w14:textId="77777777" w:rsidTr="006C1734">
                    <w:trPr>
                      <w:trHeight w:val="1431"/>
                    </w:trPr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EAB5F5" w14:textId="77777777" w:rsidR="00E517A4" w:rsidRPr="00267518" w:rsidRDefault="00E517A4" w:rsidP="006C1734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E517A4" w:rsidRPr="00267518" w14:paraId="39FB08A0" w14:textId="77777777"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C259C8" w14:textId="77777777" w:rsidR="00E517A4" w:rsidRPr="005C5192" w:rsidRDefault="00E517A4" w:rsidP="00A242D3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</w:pPr>
                        <w:r w:rsidRPr="005C5192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  <w:t>Leadership, management and development of staff.</w:t>
                        </w:r>
                      </w:p>
                    </w:tc>
                  </w:tr>
                  <w:tr w:rsidR="00E517A4" w:rsidRPr="00267518" w14:paraId="61CC259D" w14:textId="77777777" w:rsidTr="006C1734">
                    <w:trPr>
                      <w:trHeight w:val="1271"/>
                    </w:trPr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9DE7A3" w14:textId="3A0F111A" w:rsidR="009919CA" w:rsidRPr="00267518" w:rsidRDefault="009919CA" w:rsidP="006C1734">
                        <w:pPr>
                          <w:pStyle w:val="NoSpacing"/>
                          <w:spacing w:line="276" w:lineRule="auto"/>
                          <w:ind w:left="339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E517A4" w:rsidRPr="00267518" w14:paraId="7CE58603" w14:textId="77777777"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CBEA39" w14:textId="77777777" w:rsidR="00E517A4" w:rsidRPr="005C5192" w:rsidRDefault="00E517A4" w:rsidP="00A242D3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</w:pPr>
                        <w:r w:rsidRPr="005C5192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  <w:lang w:val="en-GB"/>
                          </w:rPr>
                          <w:t>Specific qualities relating to this Award</w:t>
                        </w:r>
                      </w:p>
                    </w:tc>
                  </w:tr>
                  <w:tr w:rsidR="00E517A4" w:rsidRPr="00267518" w14:paraId="2ECA3EE4" w14:textId="77777777" w:rsidTr="006C1734">
                    <w:trPr>
                      <w:trHeight w:val="2130"/>
                    </w:trPr>
                    <w:tc>
                      <w:tcPr>
                        <w:tcW w:w="9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E43B77" w14:textId="77777777" w:rsidR="00E621B8" w:rsidRPr="00267518" w:rsidRDefault="00E621B8" w:rsidP="005E5E9A">
                        <w:pPr>
                          <w:jc w:val="both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</w:tbl>
                <w:p w14:paraId="1FDB7192" w14:textId="77777777" w:rsidR="00E517A4" w:rsidRPr="00267518" w:rsidRDefault="00E517A4" w:rsidP="00C34559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u w:val="none"/>
                      <w:lang w:val="en-GB"/>
                    </w:rPr>
                  </w:pPr>
                </w:p>
                <w:p w14:paraId="77E09503" w14:textId="77777777" w:rsidR="00E517A4" w:rsidRPr="00267518" w:rsidRDefault="00E517A4" w:rsidP="00EE3275">
                  <w:pPr>
                    <w:pStyle w:val="NoSpacing"/>
                    <w:spacing w:line="276" w:lineRule="auto"/>
                    <w:rPr>
                      <w:lang w:val="en-GB"/>
                    </w:rPr>
                  </w:pPr>
                </w:p>
              </w:tc>
            </w:tr>
          </w:tbl>
          <w:p w14:paraId="02DC3B9B" w14:textId="77777777" w:rsidR="00E517A4" w:rsidRPr="00267518" w:rsidRDefault="00E517A4" w:rsidP="006F56B2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</w:tc>
      </w:tr>
      <w:tr w:rsidR="00E517A4" w:rsidRPr="00267518" w14:paraId="35333429" w14:textId="77777777">
        <w:trPr>
          <w:trHeight w:val="964"/>
        </w:trPr>
        <w:tc>
          <w:tcPr>
            <w:tcW w:w="9556" w:type="dxa"/>
            <w:vAlign w:val="center"/>
          </w:tcPr>
          <w:p w14:paraId="274FA329" w14:textId="77777777" w:rsidR="00E517A4" w:rsidRPr="00267518" w:rsidRDefault="00E517A4" w:rsidP="00B64BCA">
            <w:pPr>
              <w:rPr>
                <w:b/>
                <w:bCs/>
                <w:lang w:val="en-GB"/>
              </w:rPr>
            </w:pPr>
          </w:p>
        </w:tc>
      </w:tr>
    </w:tbl>
    <w:p w14:paraId="0864E1B0" w14:textId="77777777" w:rsidR="00E517A4" w:rsidRPr="00267518" w:rsidRDefault="00E517A4" w:rsidP="00EE3275">
      <w:pPr>
        <w:rPr>
          <w:rFonts w:ascii="Calibri" w:hAnsi="Calibri" w:cs="Calibri"/>
          <w:lang w:val="en-GB"/>
        </w:rPr>
      </w:pPr>
    </w:p>
    <w:sectPr w:rsidR="00E517A4" w:rsidRPr="00267518" w:rsidSect="00F11C66">
      <w:headerReference w:type="even" r:id="rId9"/>
      <w:headerReference w:type="default" r:id="rId10"/>
      <w:headerReference w:type="first" r:id="rId11"/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1480" w14:textId="77777777" w:rsidR="00A2258A" w:rsidRDefault="00A2258A" w:rsidP="00E83ABE">
      <w:r>
        <w:separator/>
      </w:r>
    </w:p>
  </w:endnote>
  <w:endnote w:type="continuationSeparator" w:id="0">
    <w:p w14:paraId="2BF80D86" w14:textId="77777777" w:rsidR="00A2258A" w:rsidRDefault="00A2258A" w:rsidP="00E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C156" w14:textId="77777777" w:rsidR="00A2258A" w:rsidRDefault="00A2258A" w:rsidP="00E83ABE">
      <w:r>
        <w:separator/>
      </w:r>
    </w:p>
  </w:footnote>
  <w:footnote w:type="continuationSeparator" w:id="0">
    <w:p w14:paraId="608435C5" w14:textId="77777777" w:rsidR="00A2258A" w:rsidRDefault="00A2258A" w:rsidP="00E8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1BB" w14:textId="71462D3E" w:rsidR="00EE3275" w:rsidRDefault="00EE3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7BD1" w14:textId="2C4288C1" w:rsidR="00E517A4" w:rsidRDefault="000B71F8">
    <w:pPr>
      <w:pStyle w:val="Header"/>
    </w:pPr>
    <w:r>
      <w:rPr>
        <w:noProof/>
        <w:lang w:val="en-GB" w:eastAsia="en-GB"/>
      </w:rPr>
      <w:drawing>
        <wp:inline distT="0" distB="0" distL="0" distR="0" wp14:anchorId="3932AEF5" wp14:editId="686ECD96">
          <wp:extent cx="1349375" cy="659765"/>
          <wp:effectExtent l="0" t="0" r="317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DDFDB" w14:textId="77777777" w:rsidR="00E517A4" w:rsidRDefault="00E51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A88E" w14:textId="6AFC6F49" w:rsidR="00EE3275" w:rsidRDefault="00EE3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8F6"/>
    <w:multiLevelType w:val="hybridMultilevel"/>
    <w:tmpl w:val="D70C6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76C79"/>
    <w:multiLevelType w:val="hybridMultilevel"/>
    <w:tmpl w:val="752821C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41B4E"/>
    <w:multiLevelType w:val="hybridMultilevel"/>
    <w:tmpl w:val="B150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195B71"/>
    <w:multiLevelType w:val="multilevel"/>
    <w:tmpl w:val="935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5712A21"/>
    <w:multiLevelType w:val="hybridMultilevel"/>
    <w:tmpl w:val="E8C2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EB7AA0"/>
    <w:multiLevelType w:val="hybridMultilevel"/>
    <w:tmpl w:val="3146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D363B5"/>
    <w:multiLevelType w:val="hybridMultilevel"/>
    <w:tmpl w:val="E6D29A34"/>
    <w:lvl w:ilvl="0" w:tplc="D5F82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6"/>
    <w:rsid w:val="00000165"/>
    <w:rsid w:val="00003302"/>
    <w:rsid w:val="00015692"/>
    <w:rsid w:val="00016DE3"/>
    <w:rsid w:val="00045DCD"/>
    <w:rsid w:val="00046EE6"/>
    <w:rsid w:val="0005704B"/>
    <w:rsid w:val="0008625B"/>
    <w:rsid w:val="00095576"/>
    <w:rsid w:val="00095682"/>
    <w:rsid w:val="000968BB"/>
    <w:rsid w:val="000A0075"/>
    <w:rsid w:val="000B71F8"/>
    <w:rsid w:val="000B7555"/>
    <w:rsid w:val="000C20CA"/>
    <w:rsid w:val="00124479"/>
    <w:rsid w:val="00154EF2"/>
    <w:rsid w:val="001710C5"/>
    <w:rsid w:val="001B5776"/>
    <w:rsid w:val="001C578E"/>
    <w:rsid w:val="00221D76"/>
    <w:rsid w:val="002659CA"/>
    <w:rsid w:val="00267518"/>
    <w:rsid w:val="002910E0"/>
    <w:rsid w:val="002940AE"/>
    <w:rsid w:val="002A3F5B"/>
    <w:rsid w:val="002A460A"/>
    <w:rsid w:val="00314EAC"/>
    <w:rsid w:val="003248FB"/>
    <w:rsid w:val="00364E3D"/>
    <w:rsid w:val="00376527"/>
    <w:rsid w:val="003E4931"/>
    <w:rsid w:val="003F6524"/>
    <w:rsid w:val="004172AD"/>
    <w:rsid w:val="00430D1E"/>
    <w:rsid w:val="0045068A"/>
    <w:rsid w:val="00470F35"/>
    <w:rsid w:val="00477241"/>
    <w:rsid w:val="004A1F7F"/>
    <w:rsid w:val="004A3A7A"/>
    <w:rsid w:val="004A6C2A"/>
    <w:rsid w:val="004A7EF1"/>
    <w:rsid w:val="0051155A"/>
    <w:rsid w:val="00530A07"/>
    <w:rsid w:val="00590D43"/>
    <w:rsid w:val="005A4639"/>
    <w:rsid w:val="005C3AC1"/>
    <w:rsid w:val="005C4403"/>
    <w:rsid w:val="005C5192"/>
    <w:rsid w:val="005C5325"/>
    <w:rsid w:val="005C603E"/>
    <w:rsid w:val="005D18FD"/>
    <w:rsid w:val="005E5E9A"/>
    <w:rsid w:val="00603863"/>
    <w:rsid w:val="006126F6"/>
    <w:rsid w:val="00620F87"/>
    <w:rsid w:val="006214D0"/>
    <w:rsid w:val="00644669"/>
    <w:rsid w:val="00661C95"/>
    <w:rsid w:val="0068314F"/>
    <w:rsid w:val="006855E4"/>
    <w:rsid w:val="00692112"/>
    <w:rsid w:val="006B5130"/>
    <w:rsid w:val="006C1734"/>
    <w:rsid w:val="006F56B2"/>
    <w:rsid w:val="00711EBA"/>
    <w:rsid w:val="007478C1"/>
    <w:rsid w:val="00761925"/>
    <w:rsid w:val="00781A19"/>
    <w:rsid w:val="00783A6D"/>
    <w:rsid w:val="007B5766"/>
    <w:rsid w:val="007D6ED6"/>
    <w:rsid w:val="007E1E39"/>
    <w:rsid w:val="007E3A14"/>
    <w:rsid w:val="00810A55"/>
    <w:rsid w:val="00822511"/>
    <w:rsid w:val="00841EE4"/>
    <w:rsid w:val="00850F91"/>
    <w:rsid w:val="008535E3"/>
    <w:rsid w:val="008614DF"/>
    <w:rsid w:val="0087674C"/>
    <w:rsid w:val="00877D42"/>
    <w:rsid w:val="0088014E"/>
    <w:rsid w:val="00880E4C"/>
    <w:rsid w:val="0089086B"/>
    <w:rsid w:val="008A20A4"/>
    <w:rsid w:val="008B0CF0"/>
    <w:rsid w:val="008D40FC"/>
    <w:rsid w:val="00907E82"/>
    <w:rsid w:val="00926E28"/>
    <w:rsid w:val="0093299C"/>
    <w:rsid w:val="009474F8"/>
    <w:rsid w:val="009509F8"/>
    <w:rsid w:val="00971530"/>
    <w:rsid w:val="009919CA"/>
    <w:rsid w:val="009941A4"/>
    <w:rsid w:val="0099607F"/>
    <w:rsid w:val="009B3596"/>
    <w:rsid w:val="009B3795"/>
    <w:rsid w:val="009C16A1"/>
    <w:rsid w:val="009E4392"/>
    <w:rsid w:val="009E5A25"/>
    <w:rsid w:val="009F3E91"/>
    <w:rsid w:val="00A21EB1"/>
    <w:rsid w:val="00A2258A"/>
    <w:rsid w:val="00A242D3"/>
    <w:rsid w:val="00A26C90"/>
    <w:rsid w:val="00A50AED"/>
    <w:rsid w:val="00A56D14"/>
    <w:rsid w:val="00A816B5"/>
    <w:rsid w:val="00AA64C4"/>
    <w:rsid w:val="00AB1628"/>
    <w:rsid w:val="00AB1E1D"/>
    <w:rsid w:val="00AB59BC"/>
    <w:rsid w:val="00AD3C14"/>
    <w:rsid w:val="00B010D4"/>
    <w:rsid w:val="00B2380A"/>
    <w:rsid w:val="00B26481"/>
    <w:rsid w:val="00B43556"/>
    <w:rsid w:val="00B44A7C"/>
    <w:rsid w:val="00B6154C"/>
    <w:rsid w:val="00B64BCA"/>
    <w:rsid w:val="00B806DE"/>
    <w:rsid w:val="00B86973"/>
    <w:rsid w:val="00BF591B"/>
    <w:rsid w:val="00C00873"/>
    <w:rsid w:val="00C1054D"/>
    <w:rsid w:val="00C2773C"/>
    <w:rsid w:val="00C31B71"/>
    <w:rsid w:val="00C34559"/>
    <w:rsid w:val="00C34CBE"/>
    <w:rsid w:val="00C36432"/>
    <w:rsid w:val="00C36672"/>
    <w:rsid w:val="00C50DDC"/>
    <w:rsid w:val="00C62203"/>
    <w:rsid w:val="00C7018D"/>
    <w:rsid w:val="00C73CE5"/>
    <w:rsid w:val="00C83F78"/>
    <w:rsid w:val="00C91F79"/>
    <w:rsid w:val="00C96676"/>
    <w:rsid w:val="00CB7035"/>
    <w:rsid w:val="00CD026C"/>
    <w:rsid w:val="00D032EF"/>
    <w:rsid w:val="00D075C4"/>
    <w:rsid w:val="00DA2DF5"/>
    <w:rsid w:val="00DA3D47"/>
    <w:rsid w:val="00DC096A"/>
    <w:rsid w:val="00DE7FD2"/>
    <w:rsid w:val="00DF28AE"/>
    <w:rsid w:val="00E517A4"/>
    <w:rsid w:val="00E621B8"/>
    <w:rsid w:val="00E804B2"/>
    <w:rsid w:val="00E83ABE"/>
    <w:rsid w:val="00EA6E10"/>
    <w:rsid w:val="00ED0CDB"/>
    <w:rsid w:val="00ED1E28"/>
    <w:rsid w:val="00EE3275"/>
    <w:rsid w:val="00F0445F"/>
    <w:rsid w:val="00F11C66"/>
    <w:rsid w:val="00F43E81"/>
    <w:rsid w:val="00F5579D"/>
    <w:rsid w:val="00F812B4"/>
    <w:rsid w:val="00FA38F7"/>
    <w:rsid w:val="00FC5835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855EA0"/>
  <w15:docId w15:val="{FD3D0E73-C69A-4D4F-9603-A8411092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76"/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6676"/>
    <w:rPr>
      <w:color w:val="0000FF"/>
      <w:u w:val="single"/>
    </w:rPr>
  </w:style>
  <w:style w:type="table" w:styleId="TableGrid">
    <w:name w:val="Table Grid"/>
    <w:basedOn w:val="TableNormal"/>
    <w:uiPriority w:val="99"/>
    <w:rsid w:val="00C9667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761925"/>
    <w:rPr>
      <w:b/>
      <w:bCs/>
    </w:rPr>
  </w:style>
  <w:style w:type="paragraph" w:styleId="Header">
    <w:name w:val="header"/>
    <w:basedOn w:val="Normal"/>
    <w:link w:val="HeaderChar"/>
    <w:uiPriority w:val="99"/>
    <w:rsid w:val="00E83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ABE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83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ABE"/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E83A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D4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40F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A816B5"/>
    <w:rPr>
      <w:rFonts w:ascii="Arial" w:hAnsi="Arial" w:cs="Arial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FE3072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F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51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THE WELDING INSTITUTE AWARDS 2008</vt:lpstr>
    </vt:vector>
  </TitlesOfParts>
  <Company>TWI LTD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WELDING INSTITUTE AWARDS 2008</dc:title>
  <dc:creator>Moire Jarritt</dc:creator>
  <cp:lastModifiedBy>Kate Day</cp:lastModifiedBy>
  <cp:revision>3</cp:revision>
  <cp:lastPrinted>2023-03-13T12:41:00Z</cp:lastPrinted>
  <dcterms:created xsi:type="dcterms:W3CDTF">2024-01-16T09:56:00Z</dcterms:created>
  <dcterms:modified xsi:type="dcterms:W3CDTF">2024-01-16T10:07:00Z</dcterms:modified>
</cp:coreProperties>
</file>